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A410" w14:textId="4A413033" w:rsidR="00AF303A" w:rsidRDefault="000C50D5">
      <w:pPr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     </w:t>
      </w:r>
      <w:r>
        <w:rPr>
          <w:rFonts w:ascii="Arial" w:hAnsi="Arial"/>
          <w:b/>
          <w:bCs/>
          <w:sz w:val="40"/>
          <w:szCs w:val="40"/>
        </w:rPr>
        <w:t>Leitfaden „Berufsvorbereitendes Praktikum“</w:t>
      </w:r>
    </w:p>
    <w:p w14:paraId="14841CE3" w14:textId="22186086" w:rsidR="00AF303A" w:rsidRDefault="00AF303A">
      <w:pPr>
        <w:rPr>
          <w:rFonts w:ascii="Arial" w:hAnsi="Arial"/>
        </w:rPr>
      </w:pPr>
    </w:p>
    <w:p w14:paraId="2B54E1FE" w14:textId="77777777" w:rsidR="00AF303A" w:rsidRDefault="000C50D5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  <w:r w:rsidRPr="000C50D5">
        <w:rPr>
          <w:rFonts w:ascii="Arial" w:hAnsi="Arial"/>
          <w:b/>
          <w:bCs/>
          <w:sz w:val="22"/>
          <w:szCs w:val="22"/>
          <w:u w:val="single"/>
        </w:rPr>
        <w:t xml:space="preserve">1. </w:t>
      </w:r>
      <w:r w:rsidRPr="000C50D5">
        <w:rPr>
          <w:rFonts w:ascii="Arial" w:hAnsi="Arial"/>
          <w:b/>
          <w:bCs/>
          <w:sz w:val="22"/>
          <w:szCs w:val="22"/>
          <w:u w:val="single"/>
        </w:rPr>
        <w:t>Zielsetzung des Praktikums</w:t>
      </w:r>
    </w:p>
    <w:p w14:paraId="1C8B5063" w14:textId="77777777" w:rsidR="000C50D5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</w:p>
    <w:p w14:paraId="726EA995" w14:textId="77777777" w:rsidR="00AF303A" w:rsidRPr="000C50D5" w:rsidRDefault="000C50D5">
      <w:pPr>
        <w:numPr>
          <w:ilvl w:val="0"/>
          <w:numId w:val="1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B</w:t>
      </w:r>
      <w:r w:rsidRPr="000C50D5">
        <w:rPr>
          <w:rFonts w:ascii="Arial" w:hAnsi="Arial"/>
          <w:b/>
          <w:bCs/>
          <w:sz w:val="22"/>
          <w:szCs w:val="22"/>
        </w:rPr>
        <w:t>erufliche Orientierung</w:t>
      </w:r>
      <w:r w:rsidRPr="000C50D5">
        <w:rPr>
          <w:rFonts w:ascii="Arial" w:hAnsi="Arial"/>
          <w:sz w:val="22"/>
          <w:szCs w:val="22"/>
        </w:rPr>
        <w:t xml:space="preserve"> ermöglichen</w:t>
      </w:r>
    </w:p>
    <w:p w14:paraId="1A6CB0F1" w14:textId="77777777" w:rsidR="00AF303A" w:rsidRPr="000C50D5" w:rsidRDefault="000C50D5">
      <w:pPr>
        <w:numPr>
          <w:ilvl w:val="0"/>
          <w:numId w:val="1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Praxiserfahrung</w:t>
      </w:r>
      <w:r w:rsidRPr="000C50D5">
        <w:rPr>
          <w:rFonts w:ascii="Arial" w:hAnsi="Arial"/>
          <w:sz w:val="22"/>
          <w:szCs w:val="22"/>
        </w:rPr>
        <w:t xml:space="preserve"> in einem realen Arbeitsumfeld sammeln</w:t>
      </w:r>
    </w:p>
    <w:p w14:paraId="56CCD21C" w14:textId="77777777" w:rsidR="00AF303A" w:rsidRPr="000C50D5" w:rsidRDefault="000C50D5">
      <w:pPr>
        <w:numPr>
          <w:ilvl w:val="0"/>
          <w:numId w:val="1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Fähigkeiten und Interessen</w:t>
      </w:r>
      <w:r w:rsidRPr="000C50D5">
        <w:rPr>
          <w:rFonts w:ascii="Arial" w:hAnsi="Arial"/>
          <w:sz w:val="22"/>
          <w:szCs w:val="22"/>
        </w:rPr>
        <w:t xml:space="preserve"> erkennen und weiterentwickeln</w:t>
      </w:r>
    </w:p>
    <w:p w14:paraId="05099572" w14:textId="7E308CE1" w:rsidR="00AF303A" w:rsidRPr="000C50D5" w:rsidRDefault="000C50D5" w:rsidP="000C50D5">
      <w:pPr>
        <w:numPr>
          <w:ilvl w:val="0"/>
          <w:numId w:val="1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 xml:space="preserve">Bewerbungschancen </w:t>
      </w:r>
      <w:r w:rsidRPr="000C50D5">
        <w:rPr>
          <w:rFonts w:ascii="Arial" w:hAnsi="Arial"/>
          <w:sz w:val="22"/>
          <w:szCs w:val="22"/>
        </w:rPr>
        <w:t>verbessern</w:t>
      </w:r>
    </w:p>
    <w:p w14:paraId="12C7868C" w14:textId="0718BE8B" w:rsidR="00AF303A" w:rsidRPr="000C50D5" w:rsidRDefault="00AF303A">
      <w:pPr>
        <w:spacing w:before="57" w:after="57"/>
        <w:rPr>
          <w:rFonts w:ascii="Arial" w:hAnsi="Arial"/>
          <w:sz w:val="22"/>
          <w:szCs w:val="22"/>
        </w:rPr>
      </w:pPr>
    </w:p>
    <w:p w14:paraId="0B816328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  <w:r w:rsidRPr="000C50D5">
        <w:rPr>
          <w:rFonts w:ascii="Arial" w:hAnsi="Arial"/>
          <w:b/>
          <w:bCs/>
          <w:sz w:val="22"/>
          <w:szCs w:val="22"/>
          <w:u w:val="single"/>
        </w:rPr>
        <w:t>2. Planung des Praktikums</w:t>
      </w:r>
    </w:p>
    <w:p w14:paraId="79C99EFA" w14:textId="77777777" w:rsid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</w:p>
    <w:p w14:paraId="7DC5B524" w14:textId="100A64CC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2.1 Auswahl geeigneter Unternehmen</w:t>
      </w:r>
    </w:p>
    <w:p w14:paraId="24C32E73" w14:textId="77777777" w:rsidR="00AF303A" w:rsidRPr="000C50D5" w:rsidRDefault="000C50D5">
      <w:pPr>
        <w:numPr>
          <w:ilvl w:val="0"/>
          <w:numId w:val="2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Kontakt zu lokalen Unternehmen aufbauen</w:t>
      </w:r>
    </w:p>
    <w:p w14:paraId="6ED9BBBB" w14:textId="77777777" w:rsidR="00AF303A" w:rsidRPr="000C50D5" w:rsidRDefault="000C50D5">
      <w:pPr>
        <w:numPr>
          <w:ilvl w:val="0"/>
          <w:numId w:val="2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Passende Branchen gemäß den Interessen und Fähigkeiten der Teilnehmenden auswählen</w:t>
      </w:r>
    </w:p>
    <w:p w14:paraId="3203D97D" w14:textId="77777777" w:rsidR="00AF303A" w:rsidRPr="000C50D5" w:rsidRDefault="000C50D5">
      <w:pPr>
        <w:numPr>
          <w:ilvl w:val="0"/>
          <w:numId w:val="2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Kooperationsvereinbarungen abschließen (z. B. Praktikumsvertrag)</w:t>
      </w:r>
    </w:p>
    <w:p w14:paraId="58BB6142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2.2 Praktikumsdauer und Zeitraum festlegen</w:t>
      </w:r>
    </w:p>
    <w:p w14:paraId="278EFA71" w14:textId="77777777" w:rsidR="00AF303A" w:rsidRPr="000C50D5" w:rsidRDefault="000C50D5">
      <w:pPr>
        <w:numPr>
          <w:ilvl w:val="0"/>
          <w:numId w:val="3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Üblich: 1–3 Wochen (abhängig von Bildungsträger oder Schule)</w:t>
      </w:r>
    </w:p>
    <w:p w14:paraId="332A963F" w14:textId="77777777" w:rsidR="00AF303A" w:rsidRPr="000C50D5" w:rsidRDefault="000C50D5">
      <w:pPr>
        <w:numPr>
          <w:ilvl w:val="0"/>
          <w:numId w:val="3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Frühzeitige Terminabsprache (mind. 2–3 Monate im Voraus)</w:t>
      </w:r>
    </w:p>
    <w:p w14:paraId="03D2B686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2.3 Rechtliche Rahmenbedingungen</w:t>
      </w:r>
    </w:p>
    <w:p w14:paraId="45B0D8AB" w14:textId="77777777" w:rsidR="00AF303A" w:rsidRPr="000C50D5" w:rsidRDefault="000C50D5">
      <w:pPr>
        <w:numPr>
          <w:ilvl w:val="0"/>
          <w:numId w:val="4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Unfallversicherung über Schule oder Träger sicherstellen</w:t>
      </w:r>
    </w:p>
    <w:p w14:paraId="2C74F57C" w14:textId="77777777" w:rsidR="00AF303A" w:rsidRPr="000C50D5" w:rsidRDefault="000C50D5">
      <w:pPr>
        <w:numPr>
          <w:ilvl w:val="0"/>
          <w:numId w:val="4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Datenschutz und Verschwiegenheitspflicht klären</w:t>
      </w:r>
    </w:p>
    <w:p w14:paraId="1DFA55F7" w14:textId="77777777" w:rsidR="00AF303A" w:rsidRPr="000C50D5" w:rsidRDefault="000C50D5">
      <w:pPr>
        <w:numPr>
          <w:ilvl w:val="0"/>
          <w:numId w:val="4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Einverständniserklärungen der Erziehungsberechtigten einholen (bei Minderjährigen)</w:t>
      </w:r>
    </w:p>
    <w:p w14:paraId="27C095E3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2.4 Informationsweitergabe an Teilnehmende</w:t>
      </w:r>
    </w:p>
    <w:p w14:paraId="2242DEF0" w14:textId="77777777" w:rsidR="00AF303A" w:rsidRPr="000C50D5" w:rsidRDefault="000C50D5">
      <w:pPr>
        <w:numPr>
          <w:ilvl w:val="0"/>
          <w:numId w:val="5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Infoveranstaltungen zur Vorbereitung</w:t>
      </w:r>
    </w:p>
    <w:p w14:paraId="1D4AE65A" w14:textId="164C3159" w:rsidR="00AF303A" w:rsidRPr="000C50D5" w:rsidRDefault="000C50D5" w:rsidP="000C50D5">
      <w:pPr>
        <w:numPr>
          <w:ilvl w:val="0"/>
          <w:numId w:val="5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Praktikumsmappe (inkl. Aufgabenheft, Verhaltenstipps, Ansprechpartner)</w:t>
      </w:r>
    </w:p>
    <w:p w14:paraId="3F168FD8" w14:textId="5B52A1C0" w:rsidR="00AF303A" w:rsidRPr="000C50D5" w:rsidRDefault="00AF303A">
      <w:pPr>
        <w:spacing w:before="57" w:after="57"/>
        <w:rPr>
          <w:rFonts w:ascii="Arial" w:hAnsi="Arial"/>
          <w:sz w:val="22"/>
          <w:szCs w:val="22"/>
        </w:rPr>
      </w:pPr>
    </w:p>
    <w:p w14:paraId="5F991A86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  <w:r w:rsidRPr="000C50D5">
        <w:rPr>
          <w:rFonts w:ascii="Arial" w:hAnsi="Arial"/>
          <w:b/>
          <w:bCs/>
          <w:sz w:val="22"/>
          <w:szCs w:val="22"/>
          <w:u w:val="single"/>
        </w:rPr>
        <w:t>3. Struktur des Praktikums</w:t>
      </w:r>
    </w:p>
    <w:p w14:paraId="5439A9ED" w14:textId="77777777" w:rsid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</w:p>
    <w:p w14:paraId="0F9B6458" w14:textId="46E4D7DA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3.1 Einführung im Unternehmen</w:t>
      </w:r>
    </w:p>
    <w:p w14:paraId="57653964" w14:textId="77777777" w:rsidR="00AF303A" w:rsidRPr="000C50D5" w:rsidRDefault="000C50D5">
      <w:pPr>
        <w:numPr>
          <w:ilvl w:val="0"/>
          <w:numId w:val="6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Begrüßung durch Betreuer/-in</w:t>
      </w:r>
    </w:p>
    <w:p w14:paraId="61579EB9" w14:textId="77777777" w:rsidR="00AF303A" w:rsidRPr="000C50D5" w:rsidRDefault="000C50D5">
      <w:pPr>
        <w:numPr>
          <w:ilvl w:val="0"/>
          <w:numId w:val="6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Betriebsrundgang</w:t>
      </w:r>
    </w:p>
    <w:p w14:paraId="79710089" w14:textId="77777777" w:rsidR="00AF303A" w:rsidRPr="000C50D5" w:rsidRDefault="000C50D5">
      <w:pPr>
        <w:numPr>
          <w:ilvl w:val="0"/>
          <w:numId w:val="6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Sicherheitsunterweisung</w:t>
      </w:r>
    </w:p>
    <w:p w14:paraId="7F2E8618" w14:textId="77777777" w:rsidR="00AF303A" w:rsidRPr="000C50D5" w:rsidRDefault="000C50D5">
      <w:pPr>
        <w:numPr>
          <w:ilvl w:val="0"/>
          <w:numId w:val="6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Vorstellung des Praktikumsplans</w:t>
      </w:r>
    </w:p>
    <w:p w14:paraId="36DB5083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3.2 Praktikumsinhalte (Beispiele)</w:t>
      </w:r>
    </w:p>
    <w:p w14:paraId="16AC8CEE" w14:textId="77777777" w:rsidR="00AF303A" w:rsidRPr="000C50D5" w:rsidRDefault="000C50D5">
      <w:pPr>
        <w:numPr>
          <w:ilvl w:val="0"/>
          <w:numId w:val="7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Mitarbeit bei einfachen Tätigkeiten</w:t>
      </w:r>
    </w:p>
    <w:p w14:paraId="74A74A0B" w14:textId="77777777" w:rsidR="00AF303A" w:rsidRPr="000C50D5" w:rsidRDefault="000C50D5">
      <w:pPr>
        <w:numPr>
          <w:ilvl w:val="0"/>
          <w:numId w:val="7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Einblick in verschiedene Abteilungen (Durchlauf aller Bereiche sinnvoll)</w:t>
      </w:r>
    </w:p>
    <w:p w14:paraId="50D0820E" w14:textId="77777777" w:rsidR="00AF303A" w:rsidRPr="000C50D5" w:rsidRDefault="000C50D5">
      <w:pPr>
        <w:numPr>
          <w:ilvl w:val="0"/>
          <w:numId w:val="7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Teilnahme an Besprechungen oder Kundenterminen (wenn möglich)</w:t>
      </w:r>
    </w:p>
    <w:p w14:paraId="6A1A28E0" w14:textId="77777777" w:rsidR="00AF303A" w:rsidRPr="000C50D5" w:rsidRDefault="000C50D5">
      <w:pPr>
        <w:numPr>
          <w:ilvl w:val="0"/>
          <w:numId w:val="7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Dokumentation der Tätigkeiten (z. B. Praktikumstagebuch)</w:t>
      </w:r>
    </w:p>
    <w:p w14:paraId="089F18C2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3.3 Begleitung und Betreuung</w:t>
      </w:r>
    </w:p>
    <w:p w14:paraId="5A8575DC" w14:textId="57C2CB21" w:rsidR="00AF303A" w:rsidRPr="000C50D5" w:rsidRDefault="000C50D5">
      <w:pPr>
        <w:numPr>
          <w:ilvl w:val="0"/>
          <w:numId w:val="8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Feste Ansprechperson im Unternehmen</w:t>
      </w:r>
      <w:r>
        <w:rPr>
          <w:rFonts w:ascii="Arial" w:hAnsi="Arial"/>
          <w:sz w:val="22"/>
          <w:szCs w:val="22"/>
        </w:rPr>
        <w:t xml:space="preserve"> / beim Träger / in der Schule</w:t>
      </w:r>
    </w:p>
    <w:p w14:paraId="4D075947" w14:textId="77777777" w:rsidR="00AF303A" w:rsidRPr="000C50D5" w:rsidRDefault="000C50D5">
      <w:pPr>
        <w:numPr>
          <w:ilvl w:val="0"/>
          <w:numId w:val="8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Praktikumsplan zur Orientierung und zum Qualitätsmanagement</w:t>
      </w:r>
    </w:p>
    <w:p w14:paraId="2DF8E943" w14:textId="77777777" w:rsidR="00AF303A" w:rsidRPr="000C50D5" w:rsidRDefault="000C50D5">
      <w:pPr>
        <w:numPr>
          <w:ilvl w:val="0"/>
          <w:numId w:val="8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Regelmäßige Feedbackgespräche</w:t>
      </w:r>
    </w:p>
    <w:p w14:paraId="6C358464" w14:textId="77777777" w:rsidR="00AF303A" w:rsidRPr="000C50D5" w:rsidRDefault="00AF303A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</w:p>
    <w:p w14:paraId="5C24DABA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  <w:r w:rsidRPr="000C50D5">
        <w:rPr>
          <w:rFonts w:ascii="Arial" w:hAnsi="Arial"/>
          <w:b/>
          <w:bCs/>
          <w:sz w:val="22"/>
          <w:szCs w:val="22"/>
          <w:u w:val="single"/>
        </w:rPr>
        <w:t>4. Durchführung und Qualitätssicherung</w:t>
      </w:r>
    </w:p>
    <w:p w14:paraId="2BC24DC9" w14:textId="77777777" w:rsid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</w:p>
    <w:p w14:paraId="0CE7E8B7" w14:textId="6E00B23A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4.1 Praktikumsnachweise</w:t>
      </w:r>
    </w:p>
    <w:p w14:paraId="37D77179" w14:textId="77777777" w:rsidR="00AF303A" w:rsidRPr="000C50D5" w:rsidRDefault="000C50D5">
      <w:pPr>
        <w:numPr>
          <w:ilvl w:val="0"/>
          <w:numId w:val="9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Praktikumstagebuch (Tätigkeiten, Erfahrungen, Reflexion)</w:t>
      </w:r>
    </w:p>
    <w:p w14:paraId="5F290340" w14:textId="77777777" w:rsidR="00AF303A" w:rsidRPr="000C50D5" w:rsidRDefault="000C50D5">
      <w:pPr>
        <w:numPr>
          <w:ilvl w:val="0"/>
          <w:numId w:val="9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Praktikumsbericht nach Abschluss</w:t>
      </w:r>
    </w:p>
    <w:p w14:paraId="436E955A" w14:textId="77777777" w:rsidR="00AF303A" w:rsidRPr="000C50D5" w:rsidRDefault="000C50D5">
      <w:pPr>
        <w:numPr>
          <w:ilvl w:val="0"/>
          <w:numId w:val="9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Teilnahmebescheinigung durch das Unternehmen</w:t>
      </w:r>
    </w:p>
    <w:p w14:paraId="04647524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4.2 Feedback und Reflexion</w:t>
      </w:r>
    </w:p>
    <w:p w14:paraId="1CEE9895" w14:textId="77777777" w:rsidR="00AF303A" w:rsidRPr="000C50D5" w:rsidRDefault="000C50D5">
      <w:pPr>
        <w:numPr>
          <w:ilvl w:val="0"/>
          <w:numId w:val="10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Abschlussgespräch im Unternehmen</w:t>
      </w:r>
    </w:p>
    <w:p w14:paraId="08604FF1" w14:textId="77777777" w:rsidR="00AF303A" w:rsidRPr="000C50D5" w:rsidRDefault="000C50D5">
      <w:pPr>
        <w:numPr>
          <w:ilvl w:val="0"/>
          <w:numId w:val="10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Reflexionsrunde in der Schule oder beim Träger</w:t>
      </w:r>
    </w:p>
    <w:p w14:paraId="71E792C9" w14:textId="77777777" w:rsidR="00AF303A" w:rsidRPr="000C50D5" w:rsidRDefault="000C50D5">
      <w:pPr>
        <w:numPr>
          <w:ilvl w:val="0"/>
          <w:numId w:val="10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Feedbackbögen für Praktikant/-in und Betrieb</w:t>
      </w:r>
    </w:p>
    <w:p w14:paraId="5BF718BC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Arial" w:hAnsi="Arial"/>
          <w:b/>
          <w:bCs/>
          <w:sz w:val="22"/>
          <w:szCs w:val="22"/>
        </w:rPr>
        <w:t>4.3 Weiterentwicklung</w:t>
      </w:r>
    </w:p>
    <w:p w14:paraId="317CDDE8" w14:textId="77777777" w:rsidR="00AF303A" w:rsidRPr="000C50D5" w:rsidRDefault="000C50D5">
      <w:pPr>
        <w:numPr>
          <w:ilvl w:val="0"/>
          <w:numId w:val="11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Förderung weiterer Schritte (z. B. Bewerbung, Ausbildung)</w:t>
      </w:r>
    </w:p>
    <w:p w14:paraId="1E59DF8E" w14:textId="77777777" w:rsidR="00AF303A" w:rsidRPr="000C50D5" w:rsidRDefault="000C50D5">
      <w:pPr>
        <w:numPr>
          <w:ilvl w:val="0"/>
          <w:numId w:val="11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Orientierungsgespräche auf Grundlage der Praktikumserfahrung</w:t>
      </w:r>
    </w:p>
    <w:p w14:paraId="78E20EFE" w14:textId="77777777" w:rsidR="00AF303A" w:rsidRPr="000C50D5" w:rsidRDefault="000C50D5">
      <w:pPr>
        <w:numPr>
          <w:ilvl w:val="0"/>
          <w:numId w:val="11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Ausbau langfristiger Unternehmenskooperationen</w:t>
      </w:r>
    </w:p>
    <w:p w14:paraId="4FF052BA" w14:textId="77777777" w:rsidR="00AF303A" w:rsidRPr="000C50D5" w:rsidRDefault="00AF303A">
      <w:pPr>
        <w:spacing w:before="57" w:after="57"/>
        <w:rPr>
          <w:rFonts w:ascii="Arial" w:hAnsi="Arial"/>
          <w:sz w:val="22"/>
          <w:szCs w:val="22"/>
        </w:rPr>
      </w:pPr>
    </w:p>
    <w:p w14:paraId="51A27FBD" w14:textId="77777777" w:rsidR="00AF303A" w:rsidRPr="000C50D5" w:rsidRDefault="000C50D5">
      <w:pPr>
        <w:spacing w:before="57" w:after="57"/>
        <w:rPr>
          <w:rFonts w:ascii="Arial" w:hAnsi="Arial"/>
          <w:sz w:val="22"/>
          <w:szCs w:val="22"/>
        </w:rPr>
      </w:pPr>
      <w:r w:rsidRPr="000C50D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746025A" wp14:editId="63D5175A">
                <wp:extent cx="5760720" cy="19050"/>
                <wp:effectExtent l="0" t="0" r="0" b="0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pic="http://schemas.openxmlformats.org/drawingml/2006/picture"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620B4B27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  <w:r w:rsidRPr="000C50D5">
        <w:rPr>
          <w:rFonts w:ascii="Arial" w:hAnsi="Arial"/>
          <w:b/>
          <w:bCs/>
          <w:sz w:val="22"/>
          <w:szCs w:val="22"/>
          <w:u w:val="single"/>
        </w:rPr>
        <w:t>5. Checkliste für alle Beteiligten</w:t>
      </w:r>
    </w:p>
    <w:p w14:paraId="664EFAAC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Segoe UI Emoji" w:hAnsi="Segoe UI Emoji" w:cs="Segoe UI Emoji"/>
          <w:b/>
          <w:bCs/>
          <w:sz w:val="22"/>
          <w:szCs w:val="22"/>
        </w:rPr>
        <w:t>✅</w:t>
      </w:r>
      <w:r w:rsidRPr="000C50D5">
        <w:rPr>
          <w:rFonts w:ascii="Arial" w:hAnsi="Arial"/>
          <w:b/>
          <w:bCs/>
          <w:sz w:val="22"/>
          <w:szCs w:val="22"/>
        </w:rPr>
        <w:t xml:space="preserve"> Für Teilnehmende</w:t>
      </w:r>
    </w:p>
    <w:p w14:paraId="7EF37AB6" w14:textId="77777777" w:rsidR="00AF303A" w:rsidRPr="000C50D5" w:rsidRDefault="000C50D5">
      <w:pPr>
        <w:numPr>
          <w:ilvl w:val="0"/>
          <w:numId w:val="12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Lebenslauf / Kurzbewerbung erstellen</w:t>
      </w:r>
    </w:p>
    <w:p w14:paraId="5DB79D57" w14:textId="77777777" w:rsidR="00AF303A" w:rsidRPr="000C50D5" w:rsidRDefault="000C50D5">
      <w:pPr>
        <w:numPr>
          <w:ilvl w:val="0"/>
          <w:numId w:val="12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Praktikumsplatz recherchieren / Bewerben</w:t>
      </w:r>
    </w:p>
    <w:p w14:paraId="681BEAF2" w14:textId="77777777" w:rsidR="00AF303A" w:rsidRPr="000C50D5" w:rsidRDefault="000C50D5">
      <w:pPr>
        <w:numPr>
          <w:ilvl w:val="0"/>
          <w:numId w:val="12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Praktikumsmappe vorbereiten</w:t>
      </w:r>
    </w:p>
    <w:p w14:paraId="121125AD" w14:textId="77777777" w:rsidR="00AF303A" w:rsidRPr="000C50D5" w:rsidRDefault="000C50D5">
      <w:pPr>
        <w:numPr>
          <w:ilvl w:val="0"/>
          <w:numId w:val="12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Pünktlichkeit, Motivation und Respekt zeigen</w:t>
      </w:r>
    </w:p>
    <w:p w14:paraId="36DF1692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Segoe UI Emoji" w:hAnsi="Segoe UI Emoji" w:cs="Segoe UI Emoji"/>
          <w:b/>
          <w:bCs/>
          <w:sz w:val="22"/>
          <w:szCs w:val="22"/>
        </w:rPr>
        <w:t>✅</w:t>
      </w:r>
      <w:r w:rsidRPr="000C50D5">
        <w:rPr>
          <w:rFonts w:ascii="Arial" w:hAnsi="Arial"/>
          <w:b/>
          <w:bCs/>
          <w:sz w:val="22"/>
          <w:szCs w:val="22"/>
        </w:rPr>
        <w:t xml:space="preserve"> Für Unternehmen</w:t>
      </w:r>
    </w:p>
    <w:p w14:paraId="2771A5C6" w14:textId="77777777" w:rsidR="00AF303A" w:rsidRPr="000C50D5" w:rsidRDefault="000C50D5">
      <w:pPr>
        <w:numPr>
          <w:ilvl w:val="0"/>
          <w:numId w:val="13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Ansprechpartner/-in benennen</w:t>
      </w:r>
    </w:p>
    <w:p w14:paraId="4DF16263" w14:textId="77777777" w:rsidR="00AF303A" w:rsidRPr="000C50D5" w:rsidRDefault="000C50D5">
      <w:pPr>
        <w:numPr>
          <w:ilvl w:val="0"/>
          <w:numId w:val="13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Aufgaben vorbereiten</w:t>
      </w:r>
    </w:p>
    <w:p w14:paraId="4058586A" w14:textId="77777777" w:rsidR="00AF303A" w:rsidRPr="000C50D5" w:rsidRDefault="000C50D5">
      <w:pPr>
        <w:numPr>
          <w:ilvl w:val="0"/>
          <w:numId w:val="13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(strukturiertes) Feedback geben</w:t>
      </w:r>
    </w:p>
    <w:p w14:paraId="1844BC4B" w14:textId="77777777" w:rsidR="00AF303A" w:rsidRPr="000C50D5" w:rsidRDefault="000C50D5">
      <w:pPr>
        <w:numPr>
          <w:ilvl w:val="0"/>
          <w:numId w:val="13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Teilnahmebescheinigung ausstellen</w:t>
      </w:r>
    </w:p>
    <w:p w14:paraId="1FF83E4C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</w:rPr>
      </w:pPr>
      <w:r w:rsidRPr="000C50D5">
        <w:rPr>
          <w:rFonts w:ascii="Segoe UI Emoji" w:hAnsi="Segoe UI Emoji" w:cs="Segoe UI Emoji"/>
          <w:b/>
          <w:bCs/>
          <w:sz w:val="22"/>
          <w:szCs w:val="22"/>
        </w:rPr>
        <w:t>✅</w:t>
      </w:r>
      <w:r w:rsidRPr="000C50D5">
        <w:rPr>
          <w:rFonts w:ascii="Arial" w:hAnsi="Arial"/>
          <w:b/>
          <w:bCs/>
          <w:sz w:val="22"/>
          <w:szCs w:val="22"/>
        </w:rPr>
        <w:t xml:space="preserve"> Für Schule/Träger</w:t>
      </w:r>
    </w:p>
    <w:p w14:paraId="117AB42B" w14:textId="77777777" w:rsidR="00AF303A" w:rsidRPr="000C50D5" w:rsidRDefault="000C50D5">
      <w:pPr>
        <w:numPr>
          <w:ilvl w:val="0"/>
          <w:numId w:val="14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Organisation &amp; Koordination</w:t>
      </w:r>
    </w:p>
    <w:p w14:paraId="2B5E7ED5" w14:textId="77777777" w:rsidR="00AF303A" w:rsidRPr="000C50D5" w:rsidRDefault="000C50D5">
      <w:pPr>
        <w:numPr>
          <w:ilvl w:val="0"/>
          <w:numId w:val="14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Vorbereitung der Teilnehmenden</w:t>
      </w:r>
    </w:p>
    <w:p w14:paraId="63348778" w14:textId="77777777" w:rsidR="00AF303A" w:rsidRPr="000C50D5" w:rsidRDefault="000C50D5">
      <w:pPr>
        <w:numPr>
          <w:ilvl w:val="0"/>
          <w:numId w:val="14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Ansprechpartner für Probleme</w:t>
      </w:r>
    </w:p>
    <w:p w14:paraId="713DFB7B" w14:textId="77777777" w:rsidR="00AF303A" w:rsidRPr="000C50D5" w:rsidRDefault="000C50D5">
      <w:pPr>
        <w:numPr>
          <w:ilvl w:val="0"/>
          <w:numId w:val="14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Evaluation und Nachbereitung</w:t>
      </w:r>
    </w:p>
    <w:p w14:paraId="71E5854F" w14:textId="77777777" w:rsidR="00AF303A" w:rsidRPr="000C50D5" w:rsidRDefault="00AF303A">
      <w:pPr>
        <w:spacing w:before="57" w:after="57"/>
        <w:ind w:left="720"/>
        <w:rPr>
          <w:rFonts w:ascii="Arial" w:hAnsi="Arial"/>
          <w:sz w:val="22"/>
          <w:szCs w:val="22"/>
        </w:rPr>
      </w:pPr>
    </w:p>
    <w:p w14:paraId="0D3809A2" w14:textId="77777777" w:rsidR="00AF303A" w:rsidRPr="000C50D5" w:rsidRDefault="000C50D5">
      <w:pPr>
        <w:spacing w:before="57" w:after="57"/>
        <w:rPr>
          <w:rFonts w:ascii="Arial" w:hAnsi="Arial"/>
          <w:sz w:val="22"/>
          <w:szCs w:val="22"/>
        </w:rPr>
      </w:pPr>
      <w:r w:rsidRPr="000C50D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00EDBDAD" wp14:editId="3B92517E">
                <wp:extent cx="5760720" cy="19050"/>
                <wp:effectExtent l="0" t="0" r="0" b="0"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pic="http://schemas.openxmlformats.org/drawingml/2006/picture"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39D64EEA" w14:textId="77777777" w:rsidR="00AF303A" w:rsidRPr="000C50D5" w:rsidRDefault="000C50D5">
      <w:pPr>
        <w:spacing w:before="57" w:after="57"/>
        <w:rPr>
          <w:rFonts w:ascii="Arial" w:hAnsi="Arial"/>
          <w:b/>
          <w:bCs/>
          <w:sz w:val="22"/>
          <w:szCs w:val="22"/>
          <w:u w:val="single"/>
        </w:rPr>
      </w:pPr>
      <w:r w:rsidRPr="000C50D5">
        <w:rPr>
          <w:rFonts w:ascii="Arial" w:hAnsi="Arial"/>
          <w:b/>
          <w:bCs/>
          <w:sz w:val="22"/>
          <w:szCs w:val="22"/>
          <w:u w:val="single"/>
        </w:rPr>
        <w:t>6. Zusätzliche Tipps</w:t>
      </w:r>
    </w:p>
    <w:p w14:paraId="6D9E3049" w14:textId="6B9F832B" w:rsidR="00AF303A" w:rsidRPr="000C50D5" w:rsidRDefault="000C50D5">
      <w:pPr>
        <w:numPr>
          <w:ilvl w:val="0"/>
          <w:numId w:val="15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 xml:space="preserve">Regionale Praktikumsbörsen nutzen (z.B. Agentur für Arbeit, </w:t>
      </w:r>
      <w:r>
        <w:rPr>
          <w:rFonts w:ascii="Arial" w:hAnsi="Arial"/>
          <w:sz w:val="22"/>
          <w:szCs w:val="22"/>
        </w:rPr>
        <w:t>IHK Ostbrandenburg, HWK Frankfurt (Oder)</w:t>
      </w:r>
      <w:r w:rsidRPr="000C50D5">
        <w:rPr>
          <w:rFonts w:ascii="Arial" w:hAnsi="Arial"/>
          <w:sz w:val="22"/>
          <w:szCs w:val="22"/>
        </w:rPr>
        <w:t>, Jobs ohne Ende Uckermark</w:t>
      </w:r>
      <w:r>
        <w:rPr>
          <w:rFonts w:ascii="Arial" w:hAnsi="Arial"/>
          <w:sz w:val="22"/>
          <w:szCs w:val="22"/>
        </w:rPr>
        <w:t xml:space="preserve"> (joe-uckermark.de)</w:t>
      </w:r>
      <w:r w:rsidRPr="000C50D5">
        <w:rPr>
          <w:rFonts w:ascii="Arial" w:hAnsi="Arial"/>
          <w:sz w:val="22"/>
          <w:szCs w:val="22"/>
        </w:rPr>
        <w:t>)</w:t>
      </w:r>
    </w:p>
    <w:p w14:paraId="68AF5315" w14:textId="77777777" w:rsidR="00AF303A" w:rsidRPr="000C50D5" w:rsidRDefault="000C50D5">
      <w:pPr>
        <w:numPr>
          <w:ilvl w:val="0"/>
          <w:numId w:val="15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Schnuppertage vor dem Praktikum anbieten</w:t>
      </w:r>
    </w:p>
    <w:p w14:paraId="2913427E" w14:textId="77777777" w:rsidR="00AF303A" w:rsidRPr="000C50D5" w:rsidRDefault="000C50D5">
      <w:pPr>
        <w:numPr>
          <w:ilvl w:val="0"/>
          <w:numId w:val="15"/>
        </w:numPr>
        <w:spacing w:before="57" w:after="57"/>
        <w:rPr>
          <w:rFonts w:ascii="Arial" w:hAnsi="Arial"/>
          <w:sz w:val="22"/>
          <w:szCs w:val="22"/>
        </w:rPr>
      </w:pPr>
      <w:r w:rsidRPr="000C50D5">
        <w:rPr>
          <w:rFonts w:ascii="Arial" w:hAnsi="Arial"/>
          <w:sz w:val="22"/>
          <w:szCs w:val="22"/>
        </w:rPr>
        <w:t>Möglichkeit von Anschlusspraktika oder Ausbildung prüfen</w:t>
      </w:r>
    </w:p>
    <w:p w14:paraId="62EAAAE5" w14:textId="77777777" w:rsidR="00AF303A" w:rsidRDefault="00AF303A">
      <w:pPr>
        <w:spacing w:before="57" w:after="57"/>
        <w:rPr>
          <w:rFonts w:ascii="Arial" w:hAnsi="Arial"/>
        </w:rPr>
      </w:pPr>
    </w:p>
    <w:sectPr w:rsidR="00AF303A">
      <w:headerReference w:type="default" r:id="rId7"/>
      <w:footerReference w:type="default" r:id="rId8"/>
      <w:pgSz w:w="11906" w:h="16838"/>
      <w:pgMar w:top="1693" w:right="1134" w:bottom="1693" w:left="1134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79EB" w14:textId="77777777" w:rsidR="000C50D5" w:rsidRDefault="000C50D5">
      <w:r>
        <w:separator/>
      </w:r>
    </w:p>
  </w:endnote>
  <w:endnote w:type="continuationSeparator" w:id="0">
    <w:p w14:paraId="03654605" w14:textId="77777777" w:rsidR="000C50D5" w:rsidRDefault="000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F05B" w14:textId="77777777" w:rsidR="00AF303A" w:rsidRDefault="000C50D5">
    <w:pPr>
      <w:pStyle w:val="Fuzeile"/>
    </w:pPr>
    <w:r>
      <w:rPr>
        <w:noProof/>
      </w:rPr>
      <w:drawing>
        <wp:anchor distT="0" distB="0" distL="0" distR="0" simplePos="0" relativeHeight="12" behindDoc="0" locked="0" layoutInCell="1" allowOverlap="1" wp14:anchorId="341D9053" wp14:editId="6D36A108">
          <wp:simplePos x="0" y="0"/>
          <wp:positionH relativeFrom="column">
            <wp:posOffset>0</wp:posOffset>
          </wp:positionH>
          <wp:positionV relativeFrom="paragraph">
            <wp:posOffset>-113665</wp:posOffset>
          </wp:positionV>
          <wp:extent cx="6120130" cy="488950"/>
          <wp:effectExtent l="0" t="0" r="0" b="0"/>
          <wp:wrapNone/>
          <wp:docPr id="14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43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8796" w14:textId="77777777" w:rsidR="000C50D5" w:rsidRDefault="000C50D5">
      <w:r>
        <w:separator/>
      </w:r>
    </w:p>
  </w:footnote>
  <w:footnote w:type="continuationSeparator" w:id="0">
    <w:p w14:paraId="74B66CD2" w14:textId="77777777" w:rsidR="000C50D5" w:rsidRDefault="000C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E7E9" w14:textId="77777777" w:rsidR="00AF303A" w:rsidRDefault="000C50D5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57333D5B" wp14:editId="63C5BE2C">
          <wp:simplePos x="0" y="0"/>
          <wp:positionH relativeFrom="column">
            <wp:posOffset>6985</wp:posOffset>
          </wp:positionH>
          <wp:positionV relativeFrom="paragraph">
            <wp:posOffset>-55245</wp:posOffset>
          </wp:positionV>
          <wp:extent cx="6120130" cy="361950"/>
          <wp:effectExtent l="0" t="0" r="0" b="0"/>
          <wp:wrapSquare wrapText="largest"/>
          <wp:docPr id="13" name="Bild1 Kopie 1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1 Kopie 1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C7A"/>
    <w:multiLevelType w:val="multilevel"/>
    <w:tmpl w:val="313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F733E48"/>
    <w:multiLevelType w:val="multilevel"/>
    <w:tmpl w:val="0CAC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FD70D52"/>
    <w:multiLevelType w:val="multilevel"/>
    <w:tmpl w:val="7608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0AE4DDD"/>
    <w:multiLevelType w:val="multilevel"/>
    <w:tmpl w:val="A464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32711B6"/>
    <w:multiLevelType w:val="multilevel"/>
    <w:tmpl w:val="34A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25755CB"/>
    <w:multiLevelType w:val="multilevel"/>
    <w:tmpl w:val="0D4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B170193"/>
    <w:multiLevelType w:val="multilevel"/>
    <w:tmpl w:val="210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E5C6673"/>
    <w:multiLevelType w:val="multilevel"/>
    <w:tmpl w:val="0C2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E355658"/>
    <w:multiLevelType w:val="multilevel"/>
    <w:tmpl w:val="8D28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5F9115FC"/>
    <w:multiLevelType w:val="multilevel"/>
    <w:tmpl w:val="45A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0B37EEA"/>
    <w:multiLevelType w:val="multilevel"/>
    <w:tmpl w:val="37B8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62D72409"/>
    <w:multiLevelType w:val="multilevel"/>
    <w:tmpl w:val="337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C251FFF"/>
    <w:multiLevelType w:val="multilevel"/>
    <w:tmpl w:val="61B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1424F6A"/>
    <w:multiLevelType w:val="multilevel"/>
    <w:tmpl w:val="D206C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262682A"/>
    <w:multiLevelType w:val="multilevel"/>
    <w:tmpl w:val="E222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7C952B5D"/>
    <w:multiLevelType w:val="multilevel"/>
    <w:tmpl w:val="AB6A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102487344">
    <w:abstractNumId w:val="9"/>
  </w:num>
  <w:num w:numId="2" w16cid:durableId="1685546206">
    <w:abstractNumId w:val="10"/>
  </w:num>
  <w:num w:numId="3" w16cid:durableId="371423153">
    <w:abstractNumId w:val="0"/>
  </w:num>
  <w:num w:numId="4" w16cid:durableId="172645045">
    <w:abstractNumId w:val="15"/>
  </w:num>
  <w:num w:numId="5" w16cid:durableId="2029479912">
    <w:abstractNumId w:val="7"/>
  </w:num>
  <w:num w:numId="6" w16cid:durableId="1419935595">
    <w:abstractNumId w:val="4"/>
  </w:num>
  <w:num w:numId="7" w16cid:durableId="505554006">
    <w:abstractNumId w:val="1"/>
  </w:num>
  <w:num w:numId="8" w16cid:durableId="803935953">
    <w:abstractNumId w:val="12"/>
  </w:num>
  <w:num w:numId="9" w16cid:durableId="1302298493">
    <w:abstractNumId w:val="5"/>
  </w:num>
  <w:num w:numId="10" w16cid:durableId="774324632">
    <w:abstractNumId w:val="8"/>
  </w:num>
  <w:num w:numId="11" w16cid:durableId="1528983377">
    <w:abstractNumId w:val="14"/>
  </w:num>
  <w:num w:numId="12" w16cid:durableId="1540777368">
    <w:abstractNumId w:val="6"/>
  </w:num>
  <w:num w:numId="13" w16cid:durableId="502623717">
    <w:abstractNumId w:val="2"/>
  </w:num>
  <w:num w:numId="14" w16cid:durableId="1811508519">
    <w:abstractNumId w:val="11"/>
  </w:num>
  <w:num w:numId="15" w16cid:durableId="985399336">
    <w:abstractNumId w:val="3"/>
  </w:num>
  <w:num w:numId="16" w16cid:durableId="941180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03A"/>
    <w:rsid w:val="000C50D5"/>
    <w:rsid w:val="000F16E8"/>
    <w:rsid w:val="00A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DD07"/>
  <w15:docId w15:val="{E75BCC7A-D7F3-4164-9045-730561A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Fuzeile">
    <w:name w:val="Kopf-/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Kopf-Fuzeile"/>
  </w:style>
  <w:style w:type="paragraph" w:styleId="Fuzeile">
    <w:name w:val="footer"/>
    <w:basedOn w:val="Kopf-Fuzeile"/>
  </w:style>
  <w:style w:type="paragraph" w:styleId="Listenabsatz">
    <w:name w:val="List Paragraph"/>
    <w:basedOn w:val="Standard"/>
    <w:uiPriority w:val="34"/>
    <w:qFormat/>
    <w:rsid w:val="000C50D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Lebrenz</dc:creator>
  <cp:lastModifiedBy>Martin Lebrenz</cp:lastModifiedBy>
  <cp:revision>2</cp:revision>
  <cp:lastPrinted>2026-01-16T13:27:00Z</cp:lastPrinted>
  <dcterms:created xsi:type="dcterms:W3CDTF">2026-01-16T13:27:00Z</dcterms:created>
  <dcterms:modified xsi:type="dcterms:W3CDTF">2026-01-16T13:27:00Z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2025-09-04T11:04:09Z</dcterms:created>
  <dc:creator/>
  <dc:description/>
  <dc:language>de-DE</dc:language>
  <cp:lastModifiedBy/>
  <dcterms:modified xsi:type="dcterms:W3CDTF">2025-09-04T11:50:03Z</dcterms:modified>
  <cp:revision>1</cp:revision>
  <dc:subject/>
  <dc:title/>
</cp:coreProperties>
</file>